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1E85" w:rsidRPr="00B62A55" w:rsidRDefault="00320A80">
      <w:pPr>
        <w:spacing w:after="0"/>
        <w:ind w:left="120"/>
        <w:jc w:val="center"/>
        <w:rPr>
          <w:lang w:val="ru-RU"/>
        </w:rPr>
      </w:pPr>
      <w:bookmarkStart w:id="0" w:name="block-12529952"/>
      <w:bookmarkStart w:id="1" w:name="_GoBack"/>
      <w:r w:rsidRPr="00320A80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193545" cy="8519160"/>
            <wp:effectExtent l="0" t="0" r="0" b="0"/>
            <wp:docPr id="1" name="Рисунок 1" descr="C:\Users\sch33\Desktop\сканы РП\Алгебра 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33\Desktop\сканы РП\Алгебра 10-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190" cy="852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101E85" w:rsidRPr="00B62A55" w:rsidRDefault="00101E85">
      <w:pPr>
        <w:spacing w:after="0"/>
        <w:ind w:left="120"/>
        <w:jc w:val="center"/>
        <w:rPr>
          <w:lang w:val="ru-RU"/>
        </w:rPr>
      </w:pPr>
    </w:p>
    <w:p w:rsidR="00101E85" w:rsidRPr="00B62A55" w:rsidRDefault="00101E85">
      <w:pPr>
        <w:spacing w:after="0"/>
        <w:ind w:left="120"/>
        <w:rPr>
          <w:lang w:val="ru-RU"/>
        </w:rPr>
      </w:pPr>
    </w:p>
    <w:p w:rsidR="00101E85" w:rsidRPr="00A45836" w:rsidRDefault="001C2F99">
      <w:pPr>
        <w:spacing w:after="0" w:line="264" w:lineRule="auto"/>
        <w:ind w:left="120"/>
        <w:jc w:val="both"/>
        <w:rPr>
          <w:lang w:val="ru-RU"/>
        </w:rPr>
      </w:pPr>
      <w:bookmarkStart w:id="2" w:name="block-12529953"/>
      <w:bookmarkEnd w:id="0"/>
      <w:r w:rsidRPr="00A4583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01E85" w:rsidRPr="00A45836" w:rsidRDefault="001C2F99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A45836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101E85" w:rsidRPr="00A4583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A45836" w:rsidRDefault="001C2F99">
      <w:pPr>
        <w:spacing w:after="0" w:line="264" w:lineRule="auto"/>
        <w:ind w:left="120"/>
        <w:jc w:val="both"/>
        <w:rPr>
          <w:lang w:val="ru-RU"/>
        </w:rPr>
      </w:pPr>
      <w:bookmarkStart w:id="4" w:name="_Toc118726582"/>
      <w:bookmarkEnd w:id="4"/>
      <w:r w:rsidRPr="00A4583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101E85" w:rsidRPr="00A4583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A45836" w:rsidRDefault="001C2F99">
      <w:pPr>
        <w:spacing w:after="0" w:line="264" w:lineRule="auto"/>
        <w:ind w:firstLine="600"/>
        <w:jc w:val="both"/>
        <w:rPr>
          <w:lang w:val="ru-RU"/>
        </w:rPr>
      </w:pPr>
      <w:r w:rsidRPr="00A45836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101E85" w:rsidRPr="00A45836" w:rsidRDefault="001C2F99">
      <w:pPr>
        <w:spacing w:after="0" w:line="264" w:lineRule="auto"/>
        <w:ind w:firstLine="600"/>
        <w:jc w:val="both"/>
        <w:rPr>
          <w:lang w:val="ru-RU"/>
        </w:rPr>
      </w:pPr>
      <w:r w:rsidRPr="00A45836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основе методики обучения алгебре и началам математического анализа лежит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</w:t>
      </w: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</w:t>
      </w: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5" w:name="_Toc118726583"/>
      <w:bookmarkEnd w:id="5"/>
      <w:r w:rsidRPr="00175976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101E85" w:rsidRPr="00175976" w:rsidRDefault="00101E85">
      <w:pPr>
        <w:rPr>
          <w:lang w:val="ru-RU"/>
        </w:rPr>
        <w:sectPr w:rsidR="00101E85" w:rsidRPr="00175976" w:rsidSect="00320A80">
          <w:pgSz w:w="11906" w:h="16383"/>
          <w:pgMar w:top="1134" w:right="850" w:bottom="1134" w:left="1134" w:header="720" w:footer="720" w:gutter="0"/>
          <w:cols w:space="720"/>
        </w:sect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6" w:name="block-12529957"/>
      <w:bookmarkEnd w:id="2"/>
      <w:r w:rsidRPr="0017597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7" w:name="_Toc118726588"/>
      <w:bookmarkEnd w:id="7"/>
      <w:r w:rsidRPr="00175976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175976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175976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101E85" w:rsidRPr="00175976" w:rsidRDefault="00101E85">
      <w:pPr>
        <w:rPr>
          <w:lang w:val="ru-RU"/>
        </w:rPr>
        <w:sectPr w:rsidR="00101E85" w:rsidRPr="00175976">
          <w:pgSz w:w="11906" w:h="16383"/>
          <w:pgMar w:top="1134" w:right="850" w:bottom="1134" w:left="1701" w:header="720" w:footer="720" w:gutter="0"/>
          <w:cols w:space="720"/>
        </w:sect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8" w:name="block-12529958"/>
      <w:bookmarkEnd w:id="6"/>
      <w:r w:rsidRPr="0017597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bookmarkStart w:id="9" w:name="_Toc73394992"/>
      <w:bookmarkEnd w:id="9"/>
      <w:r w:rsidRPr="00175976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101E85" w:rsidRPr="00175976" w:rsidRDefault="001C2F99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10" w:name="_Toc118726579"/>
      <w:bookmarkEnd w:id="10"/>
      <w:r w:rsidRPr="0017597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175976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175976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</w:t>
      </w:r>
      <w:proofErr w:type="gramStart"/>
      <w:r w:rsidRPr="00175976">
        <w:rPr>
          <w:rFonts w:ascii="Times New Roman" w:hAnsi="Times New Roman"/>
          <w:i/>
          <w:color w:val="000000"/>
          <w:sz w:val="28"/>
          <w:lang w:val="ru-RU"/>
        </w:rPr>
        <w:t>базовых когнитивных процессов</w:t>
      </w:r>
      <w:proofErr w:type="gramEnd"/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175976">
        <w:rPr>
          <w:rFonts w:ascii="Times New Roman" w:hAnsi="Times New Roman"/>
          <w:color w:val="000000"/>
          <w:sz w:val="28"/>
          <w:lang w:val="ru-RU"/>
        </w:rPr>
        <w:t>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101E85" w:rsidRPr="00175976" w:rsidRDefault="001C2F9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101E85" w:rsidRPr="00175976" w:rsidRDefault="001C2F9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101E85" w:rsidRPr="00175976" w:rsidRDefault="001C2F9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01E85" w:rsidRPr="00175976" w:rsidRDefault="001C2F9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101E85" w:rsidRPr="00175976" w:rsidRDefault="001C2F9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101E85" w:rsidRPr="00175976" w:rsidRDefault="001C2F9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101E85" w:rsidRPr="00175976" w:rsidRDefault="001C2F9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 xml:space="preserve">2) 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175976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175976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101E85" w:rsidRPr="00175976" w:rsidRDefault="001C2F9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101E85" w:rsidRPr="00175976" w:rsidRDefault="001C2F9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101E85" w:rsidRPr="00175976" w:rsidRDefault="001C2F9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175976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175976">
        <w:rPr>
          <w:rFonts w:ascii="Times New Roman" w:hAnsi="Times New Roman"/>
          <w:color w:val="000000"/>
          <w:sz w:val="28"/>
          <w:lang w:val="ru-RU"/>
        </w:rPr>
        <w:t>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01E85" w:rsidRDefault="001C2F9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01E85" w:rsidRPr="00175976" w:rsidRDefault="001C2F9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101E85" w:rsidRPr="00175976" w:rsidRDefault="001C2F9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101E85" w:rsidRPr="00175976" w:rsidRDefault="001C2F9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11" w:name="_Toc118726585"/>
      <w:bookmarkEnd w:id="11"/>
      <w:r w:rsidRPr="00175976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175976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175976">
        <w:rPr>
          <w:rFonts w:ascii="Times New Roman" w:hAnsi="Times New Roman"/>
          <w:color w:val="000000"/>
          <w:sz w:val="28"/>
          <w:lang w:val="ru-RU"/>
        </w:rPr>
        <w:t>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left="120"/>
        <w:jc w:val="both"/>
        <w:rPr>
          <w:lang w:val="ru-RU"/>
        </w:rPr>
      </w:pPr>
      <w:bookmarkStart w:id="12" w:name="_Toc118726586"/>
      <w:bookmarkEnd w:id="12"/>
      <w:r w:rsidRPr="00175976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101E85" w:rsidRPr="00175976" w:rsidRDefault="00101E85">
      <w:pPr>
        <w:spacing w:after="0" w:line="264" w:lineRule="auto"/>
        <w:ind w:left="120"/>
        <w:jc w:val="both"/>
        <w:rPr>
          <w:lang w:val="ru-RU"/>
        </w:rPr>
      </w:pP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175976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101E85" w:rsidRPr="00175976" w:rsidRDefault="001C2F99">
      <w:pPr>
        <w:spacing w:after="0" w:line="264" w:lineRule="auto"/>
        <w:ind w:firstLine="600"/>
        <w:jc w:val="both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101E85" w:rsidRPr="00175976" w:rsidRDefault="00101E85">
      <w:pPr>
        <w:rPr>
          <w:lang w:val="ru-RU"/>
        </w:rPr>
        <w:sectPr w:rsidR="00101E85" w:rsidRPr="00175976">
          <w:pgSz w:w="11906" w:h="16383"/>
          <w:pgMar w:top="1134" w:right="850" w:bottom="1134" w:left="1701" w:header="720" w:footer="720" w:gutter="0"/>
          <w:cols w:space="720"/>
        </w:sectPr>
      </w:pPr>
    </w:p>
    <w:p w:rsidR="00101E85" w:rsidRDefault="001C2F99">
      <w:pPr>
        <w:spacing w:after="0"/>
        <w:ind w:left="120"/>
      </w:pPr>
      <w:bookmarkStart w:id="13" w:name="block-12529954"/>
      <w:bookmarkEnd w:id="8"/>
      <w:r w:rsidRPr="0017597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01E85" w:rsidRDefault="001C2F9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101E85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/>
        </w:tc>
      </w:tr>
    </w:tbl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C2F9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01E85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01E85" w:rsidRDefault="00101E85"/>
        </w:tc>
      </w:tr>
    </w:tbl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C2F99">
      <w:pPr>
        <w:spacing w:after="0"/>
        <w:ind w:left="120"/>
      </w:pPr>
      <w:bookmarkStart w:id="14" w:name="block-12529955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01E85" w:rsidRDefault="001C2F9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4449"/>
        <w:gridCol w:w="1187"/>
        <w:gridCol w:w="1841"/>
        <w:gridCol w:w="1910"/>
        <w:gridCol w:w="1347"/>
        <w:gridCol w:w="2221"/>
      </w:tblGrid>
      <w:tr w:rsidR="00101E85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4.09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 w:rsidRPr="006B6F1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01E85">
            <w:pPr>
              <w:spacing w:after="0"/>
              <w:ind w:left="135"/>
              <w:rPr>
                <w:lang w:val="ru-RU"/>
              </w:rPr>
            </w:pPr>
          </w:p>
        </w:tc>
      </w:tr>
      <w:tr w:rsidR="00101E85" w:rsidRPr="006B6F13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C2F99">
            <w:pPr>
              <w:spacing w:after="0"/>
              <w:rPr>
                <w:lang w:val="ru-RU"/>
              </w:rPr>
            </w:pPr>
            <w:r w:rsidRPr="006B6F13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C2F99">
            <w:pPr>
              <w:spacing w:after="0"/>
              <w:ind w:left="135"/>
              <w:jc w:val="center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F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01E8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01E85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01E85">
            <w:pPr>
              <w:spacing w:after="0"/>
              <w:ind w:left="135"/>
              <w:rPr>
                <w:lang w:val="ru-RU"/>
              </w:rPr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1C2F99">
            <w:pPr>
              <w:spacing w:after="0"/>
              <w:rPr>
                <w:lang w:val="ru-RU"/>
              </w:rPr>
            </w:pPr>
            <w:r w:rsidRPr="006B6F1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6B6F13" w:rsidRDefault="006B6F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7.10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313BBC" w:rsidRDefault="00313BB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9.10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912FAC" w:rsidRDefault="00912FA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912FAC" w:rsidRDefault="00912FAC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A25E33" w:rsidRDefault="00A25E3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Pr="00FD2E63" w:rsidRDefault="00FD2E6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Default="00101E85"/>
        </w:tc>
      </w:tr>
    </w:tbl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C2F9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4533"/>
        <w:gridCol w:w="1161"/>
        <w:gridCol w:w="1841"/>
        <w:gridCol w:w="1910"/>
        <w:gridCol w:w="1347"/>
        <w:gridCol w:w="2221"/>
      </w:tblGrid>
      <w:tr w:rsidR="00101E85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01E85" w:rsidRDefault="00101E8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01E85" w:rsidRDefault="00101E85"/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Pr="00B62A55" w:rsidRDefault="00B62A5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2.09</w:t>
            </w: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неравенства.Тригонометрические</w:t>
            </w:r>
            <w:proofErr w:type="spellEnd"/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10-11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01E85" w:rsidRDefault="00101E85">
            <w:pPr>
              <w:spacing w:after="0"/>
              <w:ind w:left="135"/>
            </w:pPr>
          </w:p>
        </w:tc>
      </w:tr>
      <w:tr w:rsidR="00101E8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Pr="00175976" w:rsidRDefault="001C2F99">
            <w:pPr>
              <w:spacing w:after="0"/>
              <w:ind w:left="135"/>
              <w:rPr>
                <w:lang w:val="ru-RU"/>
              </w:rPr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 w:rsidRPr="001759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01E85" w:rsidRDefault="001C2F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01E85" w:rsidRDefault="00101E85"/>
        </w:tc>
      </w:tr>
    </w:tbl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01E85">
      <w:pPr>
        <w:sectPr w:rsidR="00101E8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01E85" w:rsidRDefault="001C2F99">
      <w:pPr>
        <w:spacing w:after="0"/>
        <w:ind w:left="120"/>
      </w:pPr>
      <w:bookmarkStart w:id="15" w:name="block-12529956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01E85" w:rsidRDefault="001C2F9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01E85" w:rsidRPr="00175976" w:rsidRDefault="001C2F99">
      <w:pPr>
        <w:spacing w:after="0" w:line="480" w:lineRule="auto"/>
        <w:ind w:left="120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​‌</w:t>
      </w:r>
      <w:bookmarkStart w:id="16" w:name="92363736-53cd-4f39-ac85-8c69f6d1639a"/>
      <w:r w:rsidRPr="00175976">
        <w:rPr>
          <w:rFonts w:ascii="Times New Roman" w:hAnsi="Times New Roman"/>
          <w:color w:val="000000"/>
          <w:sz w:val="28"/>
          <w:lang w:val="ru-RU"/>
        </w:rPr>
        <w:t xml:space="preserve">• Математика: алгебра и начала математического анализа, геометрия, 11 класс/ Мордкович А.Г., Смирнова И.М., Семенов П.В., Общество с ограниченной ответственностью «ИОЦ </w:t>
      </w:r>
      <w:proofErr w:type="gramStart"/>
      <w:r w:rsidRPr="00175976">
        <w:rPr>
          <w:rFonts w:ascii="Times New Roman" w:hAnsi="Times New Roman"/>
          <w:color w:val="000000"/>
          <w:sz w:val="28"/>
          <w:lang w:val="ru-RU"/>
        </w:rPr>
        <w:t>МНЕМОЗИНА»</w:t>
      </w:r>
      <w:bookmarkEnd w:id="16"/>
      <w:r w:rsidRPr="00175976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175976">
        <w:rPr>
          <w:rFonts w:ascii="Times New Roman" w:hAnsi="Times New Roman"/>
          <w:color w:val="000000"/>
          <w:sz w:val="28"/>
          <w:lang w:val="ru-RU"/>
        </w:rPr>
        <w:t>​</w:t>
      </w:r>
    </w:p>
    <w:p w:rsidR="00101E85" w:rsidRPr="00175976" w:rsidRDefault="00101E85">
      <w:pPr>
        <w:spacing w:after="0" w:line="480" w:lineRule="auto"/>
        <w:ind w:left="120"/>
        <w:rPr>
          <w:lang w:val="ru-RU"/>
        </w:rPr>
      </w:pPr>
    </w:p>
    <w:p w:rsidR="00101E85" w:rsidRPr="00175976" w:rsidRDefault="001C2F99">
      <w:pPr>
        <w:spacing w:after="0"/>
        <w:ind w:left="120"/>
        <w:rPr>
          <w:lang w:val="ru-RU"/>
        </w:rPr>
      </w:pPr>
      <w:r w:rsidRPr="00175976">
        <w:rPr>
          <w:rFonts w:ascii="Times New Roman" w:hAnsi="Times New Roman"/>
          <w:color w:val="000000"/>
          <w:sz w:val="28"/>
          <w:lang w:val="ru-RU"/>
        </w:rPr>
        <w:t>​</w:t>
      </w:r>
    </w:p>
    <w:p w:rsidR="00101E85" w:rsidRPr="00175976" w:rsidRDefault="001C2F99">
      <w:pPr>
        <w:spacing w:after="0" w:line="480" w:lineRule="auto"/>
        <w:ind w:left="120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01E85" w:rsidRPr="00175976" w:rsidRDefault="00101E85">
      <w:pPr>
        <w:spacing w:after="0" w:line="480" w:lineRule="auto"/>
        <w:ind w:left="120"/>
        <w:rPr>
          <w:lang w:val="ru-RU"/>
        </w:rPr>
      </w:pPr>
    </w:p>
    <w:p w:rsidR="00101E85" w:rsidRPr="00175976" w:rsidRDefault="00101E85">
      <w:pPr>
        <w:spacing w:after="0"/>
        <w:ind w:left="120"/>
        <w:rPr>
          <w:lang w:val="ru-RU"/>
        </w:rPr>
      </w:pPr>
    </w:p>
    <w:p w:rsidR="00101E85" w:rsidRPr="00175976" w:rsidRDefault="001C2F99">
      <w:pPr>
        <w:spacing w:after="0" w:line="480" w:lineRule="auto"/>
        <w:ind w:left="120"/>
        <w:rPr>
          <w:lang w:val="ru-RU"/>
        </w:rPr>
      </w:pPr>
      <w:r w:rsidRPr="0017597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01E85" w:rsidRPr="00175976" w:rsidRDefault="00101E85">
      <w:pPr>
        <w:spacing w:after="0" w:line="480" w:lineRule="auto"/>
        <w:ind w:left="120"/>
        <w:rPr>
          <w:lang w:val="ru-RU"/>
        </w:rPr>
      </w:pPr>
    </w:p>
    <w:p w:rsidR="00101E85" w:rsidRPr="00175976" w:rsidRDefault="00101E85">
      <w:pPr>
        <w:rPr>
          <w:lang w:val="ru-RU"/>
        </w:rPr>
        <w:sectPr w:rsidR="00101E85" w:rsidRPr="00175976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1C2F99" w:rsidRPr="00175976" w:rsidRDefault="001C2F99">
      <w:pPr>
        <w:rPr>
          <w:lang w:val="ru-RU"/>
        </w:rPr>
      </w:pPr>
    </w:p>
    <w:sectPr w:rsidR="001C2F99" w:rsidRPr="0017597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443E3"/>
    <w:multiLevelType w:val="multilevel"/>
    <w:tmpl w:val="597444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5EC7C7A"/>
    <w:multiLevelType w:val="multilevel"/>
    <w:tmpl w:val="4BF8C6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CE27DC"/>
    <w:multiLevelType w:val="multilevel"/>
    <w:tmpl w:val="CCE2740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632719"/>
    <w:multiLevelType w:val="multilevel"/>
    <w:tmpl w:val="398C06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D043E7"/>
    <w:multiLevelType w:val="multilevel"/>
    <w:tmpl w:val="5AA252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75F19D6"/>
    <w:multiLevelType w:val="multilevel"/>
    <w:tmpl w:val="9CA866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E85"/>
    <w:rsid w:val="00101E85"/>
    <w:rsid w:val="00175976"/>
    <w:rsid w:val="001C2F99"/>
    <w:rsid w:val="002D5BCA"/>
    <w:rsid w:val="00313BBC"/>
    <w:rsid w:val="00320A80"/>
    <w:rsid w:val="006A6402"/>
    <w:rsid w:val="006B6ABC"/>
    <w:rsid w:val="006B6F13"/>
    <w:rsid w:val="00912FAC"/>
    <w:rsid w:val="00A25E33"/>
    <w:rsid w:val="00A45836"/>
    <w:rsid w:val="00B62A55"/>
    <w:rsid w:val="00B63D1D"/>
    <w:rsid w:val="00BE3C94"/>
    <w:rsid w:val="00C71A9F"/>
    <w:rsid w:val="00CB54BA"/>
    <w:rsid w:val="00F76557"/>
    <w:rsid w:val="00FC799C"/>
    <w:rsid w:val="00FD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A85468-703A-4F24-AEC8-0483F9848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4654</TotalTime>
  <Pages>37</Pages>
  <Words>6093</Words>
  <Characters>34732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sch33</dc:creator>
  <cp:lastModifiedBy>sch33</cp:lastModifiedBy>
  <cp:revision>13</cp:revision>
  <dcterms:created xsi:type="dcterms:W3CDTF">2023-09-09T05:38:00Z</dcterms:created>
  <dcterms:modified xsi:type="dcterms:W3CDTF">2023-11-01T06:43:00Z</dcterms:modified>
</cp:coreProperties>
</file>